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17EB" w14:textId="3FA9EE7A" w:rsidR="00A27653" w:rsidRPr="00E9704E" w:rsidRDefault="00A01341" w:rsidP="007B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0D1514" wp14:editId="7575BEB5">
            <wp:simplePos x="0" y="0"/>
            <wp:positionH relativeFrom="column">
              <wp:posOffset>-235857</wp:posOffset>
            </wp:positionH>
            <wp:positionV relativeFrom="paragraph">
              <wp:posOffset>-709295</wp:posOffset>
            </wp:positionV>
            <wp:extent cx="1691640" cy="73977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SouthBank NON 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4E" w:rsidRPr="00E9704E">
        <w:rPr>
          <w:rFonts w:ascii="Times New Roman" w:hAnsi="Times New Roman" w:cs="Times New Roman"/>
          <w:sz w:val="24"/>
          <w:szCs w:val="24"/>
        </w:rPr>
        <w:t>Lobby Hours Update:</w:t>
      </w:r>
    </w:p>
    <w:p w14:paraId="72EB45C3" w14:textId="5B029949" w:rsidR="00E9704E" w:rsidRPr="00E9704E" w:rsidRDefault="00013460" w:rsidP="007B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1776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th</w:t>
      </w:r>
    </w:p>
    <w:p w14:paraId="650C7A8D" w14:textId="5F6122B2" w:rsidR="001776DC" w:rsidRDefault="00D473E0" w:rsidP="007B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announce that b</w:t>
      </w:r>
      <w:r w:rsidRPr="00E9704E">
        <w:rPr>
          <w:rFonts w:ascii="Times New Roman" w:hAnsi="Times New Roman" w:cs="Times New Roman"/>
          <w:sz w:val="24"/>
          <w:szCs w:val="24"/>
        </w:rPr>
        <w:t xml:space="preserve">eginning </w:t>
      </w:r>
      <w:r>
        <w:rPr>
          <w:rFonts w:ascii="Times New Roman" w:hAnsi="Times New Roman" w:cs="Times New Roman"/>
          <w:sz w:val="24"/>
          <w:szCs w:val="24"/>
        </w:rPr>
        <w:t>Monday</w:t>
      </w:r>
      <w:r w:rsidRPr="00E97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E9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9704E">
        <w:rPr>
          <w:rFonts w:ascii="Times New Roman" w:hAnsi="Times New Roman" w:cs="Times New Roman"/>
          <w:sz w:val="24"/>
          <w:szCs w:val="24"/>
        </w:rPr>
        <w:t xml:space="preserve">th, our lobbies will be available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9:00 AM – 1:00 PM </w:t>
      </w:r>
      <w:r w:rsidRPr="00E9704E">
        <w:rPr>
          <w:rFonts w:ascii="Times New Roman" w:hAnsi="Times New Roman" w:cs="Times New Roman"/>
          <w:sz w:val="24"/>
          <w:szCs w:val="24"/>
        </w:rPr>
        <w:t xml:space="preserve">in cooperation with state and federal guidance encouraging social distancing. 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9704E" w:rsidRPr="00E9704E">
        <w:rPr>
          <w:rFonts w:ascii="Times New Roman" w:hAnsi="Times New Roman" w:cs="Times New Roman"/>
          <w:sz w:val="24"/>
          <w:szCs w:val="24"/>
        </w:rPr>
        <w:t>are taking proactive, precautionary measures to ensure the health and well-being of our employees, customers and communit</w:t>
      </w:r>
      <w:r w:rsidR="00280A66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by continuing our enhanced sanitation and implementing additional precautionary measures.</w:t>
      </w:r>
    </w:p>
    <w:p w14:paraId="18C2F6BC" w14:textId="0E4A2975" w:rsidR="001776DC" w:rsidRPr="001776DC" w:rsidRDefault="001776DC" w:rsidP="007B45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6DC">
        <w:rPr>
          <w:rFonts w:ascii="Times New Roman" w:hAnsi="Times New Roman" w:cs="Times New Roman"/>
          <w:b/>
          <w:bCs/>
          <w:sz w:val="24"/>
          <w:szCs w:val="24"/>
        </w:rPr>
        <w:t>What you can expect:</w:t>
      </w:r>
    </w:p>
    <w:p w14:paraId="4E2524E0" w14:textId="1F6B9768" w:rsidR="001776DC" w:rsidRPr="00E9704E" w:rsidRDefault="001776DC" w:rsidP="007B4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greeted at the door by a helpful relationship banker.  You will be asked three questions related to your heath and those around you</w:t>
      </w:r>
      <w:r w:rsidR="00D47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3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 are wearing a mask</w:t>
      </w:r>
      <w:r w:rsidR="00D47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be asked to lower it for identification, your temperature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="00D473E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hand sanitizer administered</w:t>
      </w:r>
      <w:r w:rsidR="00D47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3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you do not have a mask of your own, one will be provided to you.  </w:t>
      </w:r>
      <w:r w:rsidR="00D473E0">
        <w:rPr>
          <w:rFonts w:ascii="Times New Roman" w:hAnsi="Times New Roman" w:cs="Times New Roman"/>
          <w:sz w:val="24"/>
          <w:szCs w:val="24"/>
        </w:rPr>
        <w:t xml:space="preserve">We appreciate your understanding and cooperation as we work together to </w:t>
      </w:r>
      <w:r>
        <w:rPr>
          <w:rFonts w:ascii="Times New Roman" w:hAnsi="Times New Roman" w:cs="Times New Roman"/>
          <w:sz w:val="24"/>
          <w:szCs w:val="24"/>
        </w:rPr>
        <w:t>keep our staff, customers and community safe!</w:t>
      </w:r>
    </w:p>
    <w:p w14:paraId="6BDFFA4D" w14:textId="7E6AB1FC" w:rsidR="00E9704E" w:rsidRPr="00E9704E" w:rsidRDefault="001776DC" w:rsidP="007B459A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ready to do business inside our lobbies, </w:t>
      </w:r>
      <w:r w:rsidR="00E9704E" w:rsidRPr="00E9704E">
        <w:rPr>
          <w:rFonts w:ascii="Times New Roman" w:hAnsi="Times New Roman" w:cs="Times New Roman"/>
          <w:sz w:val="24"/>
          <w:szCs w:val="24"/>
        </w:rPr>
        <w:t xml:space="preserve">our knowledgeable team of bankers is available to serve you via phone and email, and our drive-thru services remain available during regular business hours.  </w:t>
      </w:r>
    </w:p>
    <w:p w14:paraId="28532B17" w14:textId="602D6BD5" w:rsidR="00E9704E" w:rsidRPr="00E9704E" w:rsidRDefault="00E9704E" w:rsidP="007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4E">
        <w:rPr>
          <w:rFonts w:ascii="Times New Roman" w:hAnsi="Times New Roman" w:cs="Times New Roman"/>
          <w:sz w:val="24"/>
          <w:szCs w:val="24"/>
        </w:rPr>
        <w:t>Remember that OneSouth Bank self-service options allow you to conduct your banking business safely and provide 24-hour access to your accounts.</w:t>
      </w:r>
    </w:p>
    <w:p w14:paraId="498EA365" w14:textId="77777777" w:rsidR="00E9704E" w:rsidRPr="00E9704E" w:rsidRDefault="00E9704E" w:rsidP="007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A6552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 xml:space="preserve">Online Banking and Mobile Banking services allow you to view transactions, check balances, make payments, and transfer funds using your computer or mobile device from any location.   </w:t>
      </w:r>
    </w:p>
    <w:p w14:paraId="59EDE376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>Mobile Deposit services allow you to deposit checks using your mobile device from any location.</w:t>
      </w:r>
    </w:p>
    <w:p w14:paraId="163C1C8E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>Automated Telephone Banking services allow you to check balances and transfer funds by phone.  Our Telephone Banking number is 800.387.5243.</w:t>
      </w:r>
    </w:p>
    <w:p w14:paraId="1B2042A3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>E-Statements provide immediate access to account statements from your computer or mobile device without the inconvenience of mail delays.</w:t>
      </w:r>
    </w:p>
    <w:p w14:paraId="3FA932E5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 xml:space="preserve">ATM Banking services provide 24-hour access to cash and allow you to make deposits any time at our Macon and Blakely locations.   Our Dawson ATM provides 24- hour access to cash.  </w:t>
      </w:r>
    </w:p>
    <w:p w14:paraId="59124033" w14:textId="77777777" w:rsidR="00E9704E" w:rsidRP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>Remote Deposit Capture services allow business customers to deposit checks right from the office, without the need to visit a branch.</w:t>
      </w:r>
    </w:p>
    <w:p w14:paraId="2C35C988" w14:textId="16D76F72" w:rsidR="00E9704E" w:rsidRDefault="00E9704E" w:rsidP="007B459A">
      <w:pPr>
        <w:pStyle w:val="ListParagraph"/>
        <w:numPr>
          <w:ilvl w:val="0"/>
          <w:numId w:val="1"/>
        </w:numPr>
        <w:spacing w:after="160" w:line="259" w:lineRule="auto"/>
        <w:jc w:val="both"/>
      </w:pPr>
      <w:r w:rsidRPr="00E9704E">
        <w:t>Online Bill Payment services allow you to pay bills electronically, schedule recurring payments, make person-to-person funds transfers and more.</w:t>
      </w:r>
    </w:p>
    <w:p w14:paraId="26813A8D" w14:textId="4127F372" w:rsidR="00E9704E" w:rsidRPr="001776DC" w:rsidRDefault="00BE79A1" w:rsidP="001776DC">
      <w:pPr>
        <w:jc w:val="both"/>
        <w:rPr>
          <w:rFonts w:ascii="Times New Roman" w:hAnsi="Times New Roman" w:cs="Times New Roman"/>
          <w:sz w:val="24"/>
          <w:szCs w:val="24"/>
        </w:rPr>
      </w:pPr>
      <w:r w:rsidRPr="00BE79A1">
        <w:rPr>
          <w:rFonts w:ascii="Times New Roman" w:hAnsi="Times New Roman" w:cs="Times New Roman"/>
          <w:sz w:val="24"/>
          <w:szCs w:val="24"/>
        </w:rPr>
        <w:t>Please visit our Contact Us page for the phone numbers of your local branch or to contact us via email.</w:t>
      </w:r>
      <w:r>
        <w:rPr>
          <w:rFonts w:ascii="Times New Roman" w:hAnsi="Times New Roman" w:cs="Times New Roman"/>
          <w:sz w:val="24"/>
          <w:szCs w:val="24"/>
        </w:rPr>
        <w:t xml:space="preserve">  Thank you for your support and understanding.  We will continue to closely monitor the </w:t>
      </w:r>
      <w:r w:rsidR="00D473E0">
        <w:rPr>
          <w:rFonts w:ascii="Times New Roman" w:hAnsi="Times New Roman" w:cs="Times New Roman"/>
          <w:sz w:val="24"/>
          <w:szCs w:val="24"/>
        </w:rPr>
        <w:t>COVID 19 case numbers in all of our markets and work diligently to minimize the spread of the virus.  We appreciate your business and look forward to serving you!</w:t>
      </w:r>
    </w:p>
    <w:sectPr w:rsidR="00E9704E" w:rsidRPr="0017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800DA"/>
    <w:multiLevelType w:val="hybridMultilevel"/>
    <w:tmpl w:val="8D58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E"/>
    <w:rsid w:val="00013460"/>
    <w:rsid w:val="001776DC"/>
    <w:rsid w:val="00280A66"/>
    <w:rsid w:val="007B459A"/>
    <w:rsid w:val="00897B22"/>
    <w:rsid w:val="00A01341"/>
    <w:rsid w:val="00A27653"/>
    <w:rsid w:val="00BE79A1"/>
    <w:rsid w:val="00D473E0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7E1"/>
  <w15:chartTrackingRefBased/>
  <w15:docId w15:val="{E6152BA5-AA96-4E5C-931C-15287C5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0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04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9704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Davis Wilson</dc:creator>
  <cp:keywords/>
  <dc:description/>
  <cp:lastModifiedBy>Erika Holmes</cp:lastModifiedBy>
  <cp:revision>3</cp:revision>
  <cp:lastPrinted>2020-03-17T22:38:00Z</cp:lastPrinted>
  <dcterms:created xsi:type="dcterms:W3CDTF">2020-06-12T15:03:00Z</dcterms:created>
  <dcterms:modified xsi:type="dcterms:W3CDTF">2020-06-12T15:54:00Z</dcterms:modified>
</cp:coreProperties>
</file>